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57" w:type="dxa"/>
        <w:tblInd w:w="123" w:type="dxa"/>
        <w:tblLayout w:type="fixed"/>
        <w:tblLook w:val="0000"/>
      </w:tblPr>
      <w:tblGrid>
        <w:gridCol w:w="4393"/>
        <w:gridCol w:w="452"/>
        <w:gridCol w:w="4512"/>
      </w:tblGrid>
      <w:tr w:rsidR="007D2C23" w:rsidRPr="007D2C23" w:rsidTr="007D2C23">
        <w:tc>
          <w:tcPr>
            <w:tcW w:w="4393" w:type="dxa"/>
          </w:tcPr>
          <w:p w:rsidR="007D2C23" w:rsidRPr="007D2C23" w:rsidRDefault="007D2C23" w:rsidP="007D2C23">
            <w:pPr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/>
                <w:bCs/>
                <w:sz w:val="28"/>
                <w:szCs w:val="28"/>
              </w:rPr>
            </w:pPr>
            <w:r w:rsidRPr="007D2C23">
              <w:rPr>
                <w:rFonts w:ascii="Times New Roman" w:hAnsi="Times New Roman" w:cs="Times New Roman"/>
                <w:b/>
                <w:sz w:val="28"/>
                <w:szCs w:val="28"/>
              </w:rPr>
              <w:t>Ў</w:t>
            </w:r>
            <w:r w:rsidRPr="007D2C23">
              <w:rPr>
                <w:rFonts w:ascii="Times New Roman" w:eastAsia="Lucida Sans Unicode" w:hAnsi="Times New Roman" w:cs="Times New Roman"/>
                <w:b/>
                <w:bCs/>
                <w:sz w:val="28"/>
                <w:szCs w:val="28"/>
              </w:rPr>
              <w:t>ШТЫМБАЛ</w:t>
            </w:r>
          </w:p>
          <w:p w:rsidR="007D2C23" w:rsidRPr="007D2C23" w:rsidRDefault="007D2C23" w:rsidP="007D2C23">
            <w:pPr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/>
                <w:bCs/>
                <w:sz w:val="28"/>
                <w:szCs w:val="28"/>
              </w:rPr>
            </w:pPr>
            <w:r w:rsidRPr="007D2C23">
              <w:rPr>
                <w:rFonts w:ascii="Times New Roman" w:eastAsia="Lucida Sans Unicode" w:hAnsi="Times New Roman" w:cs="Times New Roman"/>
                <w:b/>
                <w:bCs/>
                <w:sz w:val="28"/>
                <w:szCs w:val="28"/>
              </w:rPr>
              <w:t xml:space="preserve"> ЯЛ ИЛЕМЫН</w:t>
            </w:r>
          </w:p>
          <w:p w:rsidR="007D2C23" w:rsidRPr="007D2C23" w:rsidRDefault="007D2C23" w:rsidP="007D2C23">
            <w:pPr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/>
                <w:bCs/>
                <w:spacing w:val="-4"/>
                <w:sz w:val="28"/>
                <w:szCs w:val="28"/>
              </w:rPr>
            </w:pPr>
            <w:r w:rsidRPr="007D2C23">
              <w:rPr>
                <w:rFonts w:ascii="Times New Roman" w:eastAsia="Lucida Sans Unicode" w:hAnsi="Times New Roman" w:cs="Times New Roman"/>
                <w:b/>
                <w:bCs/>
                <w:spacing w:val="-4"/>
                <w:sz w:val="28"/>
                <w:szCs w:val="28"/>
              </w:rPr>
              <w:t>ДЕПУТАТ-ВЛАК  ПОГЫНЖО</w:t>
            </w:r>
          </w:p>
          <w:p w:rsidR="007D2C23" w:rsidRPr="007D2C23" w:rsidRDefault="007D2C23" w:rsidP="007D2C23">
            <w:pPr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452" w:type="dxa"/>
          </w:tcPr>
          <w:p w:rsidR="007D2C23" w:rsidRPr="007D2C23" w:rsidRDefault="007D2C23" w:rsidP="007D2C23">
            <w:pPr>
              <w:pStyle w:val="a5"/>
              <w:tabs>
                <w:tab w:val="left" w:pos="708"/>
              </w:tabs>
              <w:snapToGrid w:val="0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512" w:type="dxa"/>
          </w:tcPr>
          <w:p w:rsidR="007D2C23" w:rsidRPr="007D2C23" w:rsidRDefault="007D2C23" w:rsidP="007D2C23">
            <w:pPr>
              <w:pStyle w:val="a3"/>
              <w:snapToGrid w:val="0"/>
              <w:spacing w:after="0"/>
              <w:jc w:val="center"/>
              <w:rPr>
                <w:rFonts w:eastAsia="Lucida Sans Unicode"/>
                <w:b/>
                <w:bCs/>
                <w:sz w:val="28"/>
                <w:szCs w:val="28"/>
              </w:rPr>
            </w:pPr>
            <w:r w:rsidRPr="007D2C23">
              <w:rPr>
                <w:rFonts w:eastAsia="Lucida Sans Unicode"/>
                <w:b/>
                <w:bCs/>
                <w:sz w:val="28"/>
                <w:szCs w:val="28"/>
              </w:rPr>
              <w:t>СОБРАНИЕ ДЕПУТАТОВ</w:t>
            </w:r>
          </w:p>
          <w:p w:rsidR="007D2C23" w:rsidRPr="007D2C23" w:rsidRDefault="007D2C23" w:rsidP="007D2C23">
            <w:pPr>
              <w:pStyle w:val="a3"/>
              <w:snapToGrid w:val="0"/>
              <w:spacing w:after="0"/>
              <w:jc w:val="center"/>
              <w:rPr>
                <w:rFonts w:eastAsia="Lucida Sans Unicode"/>
                <w:b/>
                <w:bCs/>
                <w:sz w:val="28"/>
                <w:szCs w:val="28"/>
              </w:rPr>
            </w:pPr>
            <w:r w:rsidRPr="007D2C23">
              <w:rPr>
                <w:rFonts w:eastAsia="Lucida Sans Unicode"/>
                <w:b/>
                <w:bCs/>
                <w:sz w:val="28"/>
                <w:szCs w:val="28"/>
              </w:rPr>
              <w:t xml:space="preserve">ИШТЫМБАЛЬСКОГО </w:t>
            </w:r>
          </w:p>
          <w:p w:rsidR="007D2C23" w:rsidRPr="007D2C23" w:rsidRDefault="007D2C23" w:rsidP="007D2C23">
            <w:pPr>
              <w:pStyle w:val="a3"/>
              <w:snapToGrid w:val="0"/>
              <w:spacing w:after="0"/>
              <w:jc w:val="center"/>
              <w:rPr>
                <w:rFonts w:eastAsia="Lucida Sans Unicode"/>
                <w:b/>
                <w:bCs/>
                <w:sz w:val="28"/>
                <w:szCs w:val="28"/>
              </w:rPr>
            </w:pPr>
            <w:r w:rsidRPr="007D2C23">
              <w:rPr>
                <w:rFonts w:eastAsia="Lucida Sans Unicode"/>
                <w:b/>
                <w:bCs/>
                <w:sz w:val="28"/>
                <w:szCs w:val="28"/>
              </w:rPr>
              <w:t>СЕЛЬСКОГО ПОСЕЛЕНИЯ</w:t>
            </w:r>
          </w:p>
          <w:p w:rsidR="007D2C23" w:rsidRPr="007D2C23" w:rsidRDefault="007D2C23" w:rsidP="005A16D4">
            <w:pPr>
              <w:pStyle w:val="a3"/>
              <w:snapToGrid w:val="0"/>
              <w:spacing w:after="0"/>
              <w:jc w:val="center"/>
              <w:rPr>
                <w:rFonts w:eastAsia="Lucida Sans Unicode"/>
                <w:b/>
                <w:bCs/>
                <w:sz w:val="28"/>
                <w:szCs w:val="28"/>
                <w:u w:val="single"/>
              </w:rPr>
            </w:pPr>
          </w:p>
        </w:tc>
      </w:tr>
      <w:tr w:rsidR="007D2C23" w:rsidRPr="007D2C23" w:rsidTr="007D2C23">
        <w:tc>
          <w:tcPr>
            <w:tcW w:w="4393" w:type="dxa"/>
          </w:tcPr>
          <w:p w:rsidR="007D2C23" w:rsidRPr="007D2C23" w:rsidRDefault="005A16D4" w:rsidP="007D2C23">
            <w:pPr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b/>
                <w:bCs/>
                <w:spacing w:val="-4"/>
                <w:sz w:val="28"/>
                <w:szCs w:val="28"/>
              </w:rPr>
            </w:pPr>
            <w:r w:rsidRPr="007D2C23">
              <w:rPr>
                <w:rFonts w:ascii="Times New Roman" w:eastAsia="Lucida Sans Unicode" w:hAnsi="Times New Roman" w:cs="Times New Roman"/>
                <w:b/>
                <w:bCs/>
                <w:spacing w:val="-4"/>
                <w:sz w:val="28"/>
                <w:szCs w:val="28"/>
              </w:rPr>
              <w:t>ПУНЧАЛ</w:t>
            </w:r>
          </w:p>
        </w:tc>
        <w:tc>
          <w:tcPr>
            <w:tcW w:w="452" w:type="dxa"/>
          </w:tcPr>
          <w:p w:rsidR="007D2C23" w:rsidRPr="007D2C23" w:rsidRDefault="007D2C23" w:rsidP="007D2C23">
            <w:pPr>
              <w:pStyle w:val="a5"/>
              <w:tabs>
                <w:tab w:val="left" w:pos="708"/>
              </w:tabs>
              <w:snapToGrid w:val="0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512" w:type="dxa"/>
          </w:tcPr>
          <w:p w:rsidR="005A16D4" w:rsidRPr="007D2C23" w:rsidRDefault="005A16D4" w:rsidP="005A16D4">
            <w:pPr>
              <w:pStyle w:val="a3"/>
              <w:snapToGrid w:val="0"/>
              <w:spacing w:after="0"/>
              <w:jc w:val="center"/>
              <w:rPr>
                <w:rFonts w:eastAsia="Lucida Sans Unicode"/>
                <w:b/>
                <w:bCs/>
                <w:sz w:val="28"/>
                <w:szCs w:val="28"/>
              </w:rPr>
            </w:pPr>
            <w:r w:rsidRPr="007D2C23">
              <w:rPr>
                <w:rFonts w:eastAsia="Lucida Sans Unicode"/>
                <w:b/>
                <w:bCs/>
                <w:sz w:val="28"/>
                <w:szCs w:val="28"/>
              </w:rPr>
              <w:t>РЕШЕНИЕ</w:t>
            </w:r>
          </w:p>
          <w:p w:rsidR="007D2C23" w:rsidRPr="007D2C23" w:rsidRDefault="007D2C23" w:rsidP="007D2C23">
            <w:pPr>
              <w:pStyle w:val="a3"/>
              <w:snapToGrid w:val="0"/>
              <w:spacing w:after="0"/>
              <w:jc w:val="center"/>
              <w:rPr>
                <w:rFonts w:eastAsia="Lucida Sans Unicode"/>
                <w:b/>
                <w:bCs/>
                <w:sz w:val="28"/>
                <w:szCs w:val="28"/>
              </w:rPr>
            </w:pPr>
          </w:p>
        </w:tc>
      </w:tr>
    </w:tbl>
    <w:p w:rsidR="007D2C23" w:rsidRPr="007D2C23" w:rsidRDefault="007D2C23" w:rsidP="007D2C2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A16D4" w:rsidRPr="005A16D4" w:rsidRDefault="005A16D4" w:rsidP="005A16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5A16D4">
        <w:rPr>
          <w:rFonts w:ascii="Times New Roman" w:hAnsi="Times New Roman" w:cs="Times New Roman"/>
          <w:sz w:val="28"/>
          <w:szCs w:val="28"/>
        </w:rPr>
        <w:t>Двадцать шестая сессия                                                от 16 апреля 2018 года</w:t>
      </w:r>
    </w:p>
    <w:p w:rsidR="007D2C23" w:rsidRDefault="005A16D4" w:rsidP="005A16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16D4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A16D4">
        <w:rPr>
          <w:rFonts w:ascii="Times New Roman" w:hAnsi="Times New Roman" w:cs="Times New Roman"/>
          <w:sz w:val="28"/>
          <w:szCs w:val="28"/>
        </w:rPr>
        <w:t xml:space="preserve">  третьего  созыва</w:t>
      </w:r>
      <w:r w:rsidRPr="005A16D4">
        <w:rPr>
          <w:rFonts w:ascii="Times New Roman" w:hAnsi="Times New Roman" w:cs="Times New Roman"/>
          <w:sz w:val="28"/>
          <w:szCs w:val="28"/>
        </w:rPr>
        <w:tab/>
      </w:r>
      <w:r w:rsidRPr="005A16D4">
        <w:rPr>
          <w:rFonts w:ascii="Times New Roman" w:hAnsi="Times New Roman" w:cs="Times New Roman"/>
          <w:sz w:val="28"/>
          <w:szCs w:val="28"/>
        </w:rPr>
        <w:tab/>
      </w:r>
      <w:r w:rsidRPr="005A16D4">
        <w:rPr>
          <w:rFonts w:ascii="Times New Roman" w:hAnsi="Times New Roman" w:cs="Times New Roman"/>
          <w:sz w:val="28"/>
          <w:szCs w:val="28"/>
        </w:rPr>
        <w:tab/>
      </w:r>
      <w:r w:rsidRPr="005A16D4">
        <w:rPr>
          <w:rFonts w:ascii="Times New Roman" w:hAnsi="Times New Roman" w:cs="Times New Roman"/>
          <w:sz w:val="28"/>
          <w:szCs w:val="28"/>
        </w:rPr>
        <w:tab/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№ 172</w:t>
      </w:r>
    </w:p>
    <w:p w:rsidR="005A16D4" w:rsidRDefault="005A16D4" w:rsidP="005A16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16D4" w:rsidRPr="005A16D4" w:rsidRDefault="005A16D4" w:rsidP="005A16D4">
      <w:pPr>
        <w:spacing w:after="0" w:line="240" w:lineRule="auto"/>
        <w:jc w:val="both"/>
        <w:rPr>
          <w:rFonts w:ascii="Times New Roman" w:eastAsia="Lucida Sans Unicode" w:hAnsi="Times New Roman" w:cs="Times New Roman"/>
          <w:sz w:val="28"/>
          <w:szCs w:val="28"/>
        </w:rPr>
      </w:pPr>
    </w:p>
    <w:p w:rsidR="007D2C23" w:rsidRPr="007D2C23" w:rsidRDefault="007D2C23" w:rsidP="007D2C2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2C23">
        <w:rPr>
          <w:rFonts w:ascii="Times New Roman" w:hAnsi="Times New Roman" w:cs="Times New Roman"/>
          <w:b/>
          <w:sz w:val="28"/>
          <w:szCs w:val="28"/>
        </w:rPr>
        <w:t>О внесении изменений в Правила землепользования и застройки         муниципального образования «</w:t>
      </w:r>
      <w:proofErr w:type="spellStart"/>
      <w:r w:rsidRPr="007D2C23">
        <w:rPr>
          <w:rFonts w:ascii="Times New Roman" w:hAnsi="Times New Roman" w:cs="Times New Roman"/>
          <w:b/>
          <w:sz w:val="28"/>
          <w:szCs w:val="28"/>
        </w:rPr>
        <w:t>Иштымбальское</w:t>
      </w:r>
      <w:proofErr w:type="spellEnd"/>
      <w:r w:rsidRPr="007D2C23">
        <w:rPr>
          <w:rFonts w:ascii="Times New Roman" w:hAnsi="Times New Roman" w:cs="Times New Roman"/>
          <w:b/>
          <w:sz w:val="28"/>
          <w:szCs w:val="28"/>
        </w:rPr>
        <w:t xml:space="preserve"> сельское поселение»</w:t>
      </w:r>
    </w:p>
    <w:p w:rsidR="007D2C23" w:rsidRDefault="007D2C23" w:rsidP="007D2C2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16D4" w:rsidRPr="007D2C23" w:rsidRDefault="005A16D4" w:rsidP="007D2C2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2C23" w:rsidRPr="007D2C23" w:rsidRDefault="007D2C23" w:rsidP="005A16D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2C23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06.10. 2003 г. № 131-ФЗ «Об общих принципах организации местного самоуправления в Российской Федерации», Градостроительным кодексом Российской Федерации, Уставом муниципального образования «</w:t>
      </w:r>
      <w:proofErr w:type="spellStart"/>
      <w:r w:rsidRPr="007D2C23">
        <w:rPr>
          <w:rFonts w:ascii="Times New Roman" w:hAnsi="Times New Roman" w:cs="Times New Roman"/>
          <w:sz w:val="28"/>
          <w:szCs w:val="28"/>
        </w:rPr>
        <w:t>Иштымбальское</w:t>
      </w:r>
      <w:proofErr w:type="spellEnd"/>
      <w:r w:rsidRPr="007D2C23">
        <w:rPr>
          <w:rFonts w:ascii="Times New Roman" w:hAnsi="Times New Roman" w:cs="Times New Roman"/>
          <w:sz w:val="28"/>
          <w:szCs w:val="28"/>
        </w:rPr>
        <w:t xml:space="preserve"> сельское поселение» Собрание депутатов </w:t>
      </w:r>
      <w:proofErr w:type="spellStart"/>
      <w:r w:rsidRPr="007D2C23">
        <w:rPr>
          <w:rFonts w:ascii="Times New Roman" w:hAnsi="Times New Roman" w:cs="Times New Roman"/>
          <w:sz w:val="28"/>
          <w:szCs w:val="28"/>
        </w:rPr>
        <w:t>Иштымбальского</w:t>
      </w:r>
      <w:proofErr w:type="spellEnd"/>
      <w:r w:rsidRPr="007D2C23">
        <w:rPr>
          <w:rFonts w:ascii="Times New Roman" w:hAnsi="Times New Roman" w:cs="Times New Roman"/>
          <w:sz w:val="28"/>
          <w:szCs w:val="28"/>
        </w:rPr>
        <w:t xml:space="preserve"> сельского поселения  </w:t>
      </w:r>
      <w:proofErr w:type="spellStart"/>
      <w:proofErr w:type="gramStart"/>
      <w:r w:rsidRPr="007D2C23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7D2C23">
        <w:rPr>
          <w:rFonts w:ascii="Times New Roman" w:hAnsi="Times New Roman" w:cs="Times New Roman"/>
          <w:sz w:val="28"/>
          <w:szCs w:val="28"/>
        </w:rPr>
        <w:t xml:space="preserve"> е </w:t>
      </w:r>
      <w:proofErr w:type="spellStart"/>
      <w:r w:rsidRPr="007D2C23">
        <w:rPr>
          <w:rFonts w:ascii="Times New Roman" w:hAnsi="Times New Roman" w:cs="Times New Roman"/>
          <w:sz w:val="28"/>
          <w:szCs w:val="28"/>
        </w:rPr>
        <w:t>ш</w:t>
      </w:r>
      <w:proofErr w:type="spellEnd"/>
      <w:r w:rsidRPr="007D2C23">
        <w:rPr>
          <w:rFonts w:ascii="Times New Roman" w:hAnsi="Times New Roman" w:cs="Times New Roman"/>
          <w:sz w:val="28"/>
          <w:szCs w:val="28"/>
        </w:rPr>
        <w:t xml:space="preserve"> </w:t>
      </w:r>
      <w:r w:rsidR="005A16D4">
        <w:rPr>
          <w:rFonts w:ascii="Times New Roman" w:hAnsi="Times New Roman" w:cs="Times New Roman"/>
          <w:sz w:val="28"/>
          <w:szCs w:val="28"/>
        </w:rPr>
        <w:t>и л о</w:t>
      </w:r>
      <w:r w:rsidRPr="007D2C23">
        <w:rPr>
          <w:rFonts w:ascii="Times New Roman" w:hAnsi="Times New Roman" w:cs="Times New Roman"/>
          <w:sz w:val="28"/>
          <w:szCs w:val="28"/>
        </w:rPr>
        <w:t>:</w:t>
      </w:r>
    </w:p>
    <w:p w:rsidR="007D2C23" w:rsidRPr="007D2C23" w:rsidRDefault="007D2C23" w:rsidP="007D2C2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2C23">
        <w:rPr>
          <w:rFonts w:ascii="Times New Roman" w:hAnsi="Times New Roman" w:cs="Times New Roman"/>
          <w:sz w:val="28"/>
          <w:szCs w:val="28"/>
        </w:rPr>
        <w:t>1. Внести изменения в Правила землепользования и застройки муниципального образования «</w:t>
      </w:r>
      <w:proofErr w:type="spellStart"/>
      <w:r w:rsidRPr="007D2C23">
        <w:rPr>
          <w:rFonts w:ascii="Times New Roman" w:hAnsi="Times New Roman" w:cs="Times New Roman"/>
          <w:sz w:val="28"/>
          <w:szCs w:val="28"/>
        </w:rPr>
        <w:t>Иштымбальское</w:t>
      </w:r>
      <w:proofErr w:type="spellEnd"/>
      <w:r w:rsidRPr="007D2C23">
        <w:rPr>
          <w:rFonts w:ascii="Times New Roman" w:hAnsi="Times New Roman" w:cs="Times New Roman"/>
          <w:sz w:val="28"/>
          <w:szCs w:val="28"/>
        </w:rPr>
        <w:t xml:space="preserve"> сельское поселение» следующие изменения:</w:t>
      </w:r>
    </w:p>
    <w:p w:rsidR="007D2C23" w:rsidRPr="007D2C23" w:rsidRDefault="007D2C23" w:rsidP="007D2C2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2C23">
        <w:rPr>
          <w:rFonts w:ascii="Times New Roman" w:hAnsi="Times New Roman" w:cs="Times New Roman"/>
          <w:sz w:val="28"/>
          <w:szCs w:val="28"/>
        </w:rPr>
        <w:t xml:space="preserve">- абзац 35 статьи 1 </w:t>
      </w:r>
      <w:r w:rsidRPr="007D2C23">
        <w:rPr>
          <w:rFonts w:ascii="Times New Roman" w:hAnsi="Times New Roman" w:cs="Times New Roman"/>
          <w:color w:val="000000"/>
          <w:sz w:val="28"/>
          <w:szCs w:val="28"/>
        </w:rPr>
        <w:t>после слова «поселения</w:t>
      </w:r>
      <w:proofErr w:type="gramStart"/>
      <w:r w:rsidRPr="007D2C23">
        <w:rPr>
          <w:rFonts w:ascii="Times New Roman" w:hAnsi="Times New Roman" w:cs="Times New Roman"/>
          <w:color w:val="000000"/>
          <w:sz w:val="28"/>
          <w:szCs w:val="28"/>
        </w:rPr>
        <w:t>,»</w:t>
      </w:r>
      <w:proofErr w:type="gramEnd"/>
      <w:r w:rsidRPr="007D2C23">
        <w:rPr>
          <w:rFonts w:ascii="Times New Roman" w:hAnsi="Times New Roman" w:cs="Times New Roman"/>
          <w:color w:val="000000"/>
          <w:sz w:val="28"/>
          <w:szCs w:val="28"/>
        </w:rPr>
        <w:t xml:space="preserve"> дополнить словами «защитные зоны объектов культурного наследия,»</w:t>
      </w:r>
      <w:r w:rsidRPr="007D2C23">
        <w:rPr>
          <w:rFonts w:ascii="Times New Roman" w:hAnsi="Times New Roman" w:cs="Times New Roman"/>
          <w:sz w:val="28"/>
          <w:szCs w:val="28"/>
        </w:rPr>
        <w:t>;</w:t>
      </w:r>
    </w:p>
    <w:p w:rsidR="007D2C23" w:rsidRPr="005A16D4" w:rsidRDefault="007D2C23" w:rsidP="007D2C2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D2C23">
        <w:rPr>
          <w:rFonts w:ascii="Times New Roman" w:hAnsi="Times New Roman" w:cs="Times New Roman"/>
          <w:sz w:val="28"/>
          <w:szCs w:val="28"/>
        </w:rPr>
        <w:t xml:space="preserve"> </w:t>
      </w:r>
      <w:r w:rsidRPr="007D2C23">
        <w:rPr>
          <w:rFonts w:ascii="Times New Roman" w:hAnsi="Times New Roman" w:cs="Times New Roman"/>
          <w:sz w:val="28"/>
          <w:szCs w:val="28"/>
        </w:rPr>
        <w:tab/>
        <w:t xml:space="preserve">2. Обнародовать настоящее решение и разместить в информационно-телекоммуникационной сети «Интернет» - на портале Республики Марий Эл, расположенном  по электронному адресу: </w:t>
      </w:r>
      <w:hyperlink r:id="rId4" w:history="1">
        <w:r w:rsidR="005A16D4" w:rsidRPr="005A16D4">
          <w:rPr>
            <w:rStyle w:val="a7"/>
            <w:rFonts w:ascii="Times New Roman" w:hAnsi="Times New Roman" w:cs="Times New Roman"/>
            <w:sz w:val="26"/>
            <w:szCs w:val="26"/>
          </w:rPr>
          <w:t>http://mari-</w:t>
        </w:r>
        <w:r w:rsidR="005A16D4" w:rsidRPr="005A16D4">
          <w:rPr>
            <w:rStyle w:val="a7"/>
            <w:rFonts w:ascii="Times New Roman" w:hAnsi="Times New Roman" w:cs="Times New Roman"/>
            <w:sz w:val="26"/>
            <w:szCs w:val="26"/>
            <w:lang w:val="en-US"/>
          </w:rPr>
          <w:t>el</w:t>
        </w:r>
        <w:r w:rsidR="005A16D4" w:rsidRPr="005A16D4">
          <w:rPr>
            <w:rStyle w:val="a7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="005A16D4" w:rsidRPr="005A16D4">
          <w:rPr>
            <w:rStyle w:val="a7"/>
            <w:rFonts w:ascii="Times New Roman" w:hAnsi="Times New Roman" w:cs="Times New Roman"/>
            <w:sz w:val="26"/>
            <w:szCs w:val="26"/>
            <w:lang w:val="en-US"/>
          </w:rPr>
          <w:t>gov</w:t>
        </w:r>
        <w:proofErr w:type="spellEnd"/>
        <w:r w:rsidR="005A16D4" w:rsidRPr="005A16D4">
          <w:rPr>
            <w:rStyle w:val="a7"/>
            <w:rFonts w:ascii="Times New Roman" w:hAnsi="Times New Roman" w:cs="Times New Roman"/>
            <w:sz w:val="26"/>
            <w:szCs w:val="26"/>
          </w:rPr>
          <w:t>.ru/kuzhener</w:t>
        </w:r>
      </w:hyperlink>
      <w:r w:rsidR="005A16D4" w:rsidRPr="005A16D4">
        <w:rPr>
          <w:rFonts w:ascii="Times New Roman" w:hAnsi="Times New Roman" w:cs="Times New Roman"/>
          <w:sz w:val="26"/>
          <w:szCs w:val="26"/>
        </w:rPr>
        <w:t>.</w:t>
      </w:r>
    </w:p>
    <w:p w:rsidR="007D2C23" w:rsidRPr="007D2C23" w:rsidRDefault="007D2C23" w:rsidP="007D2C23">
      <w:pPr>
        <w:autoSpaceDE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D2C23">
        <w:rPr>
          <w:rFonts w:ascii="Times New Roman" w:hAnsi="Times New Roman" w:cs="Times New Roman"/>
          <w:sz w:val="28"/>
          <w:szCs w:val="28"/>
        </w:rPr>
        <w:t xml:space="preserve"> </w:t>
      </w:r>
      <w:r w:rsidRPr="007D2C23">
        <w:rPr>
          <w:rFonts w:ascii="Times New Roman" w:hAnsi="Times New Roman" w:cs="Times New Roman"/>
          <w:sz w:val="28"/>
          <w:szCs w:val="28"/>
        </w:rPr>
        <w:tab/>
        <w:t>3. Настоящее решение вступает в силу после его обнародования.</w:t>
      </w:r>
    </w:p>
    <w:p w:rsidR="007D2C23" w:rsidRDefault="007D2C23" w:rsidP="007D2C23">
      <w:pPr>
        <w:autoSpaceDE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A16D4" w:rsidRDefault="005A16D4" w:rsidP="007D2C23">
      <w:pPr>
        <w:autoSpaceDE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A16D4" w:rsidRPr="007D2C23" w:rsidRDefault="005A16D4" w:rsidP="007D2C23">
      <w:pPr>
        <w:autoSpaceDE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D2C23" w:rsidRPr="007D2C23" w:rsidRDefault="007D2C23" w:rsidP="007D2C2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D2C23">
        <w:rPr>
          <w:rFonts w:ascii="Times New Roman" w:hAnsi="Times New Roman" w:cs="Times New Roman"/>
          <w:sz w:val="28"/>
          <w:szCs w:val="28"/>
        </w:rPr>
        <w:t>Глава муниципального образования,</w:t>
      </w:r>
    </w:p>
    <w:p w:rsidR="007D2C23" w:rsidRPr="007D2C23" w:rsidRDefault="007D2C23" w:rsidP="007D2C2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D2C23">
        <w:rPr>
          <w:rFonts w:ascii="Times New Roman" w:hAnsi="Times New Roman" w:cs="Times New Roman"/>
          <w:sz w:val="28"/>
          <w:szCs w:val="28"/>
        </w:rPr>
        <w:t xml:space="preserve">Председатель Собрания депутатов </w:t>
      </w:r>
    </w:p>
    <w:p w:rsidR="007D2C23" w:rsidRPr="007D2C23" w:rsidRDefault="007D2C23" w:rsidP="007D2C2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D2C23">
        <w:rPr>
          <w:rFonts w:ascii="Times New Roman" w:hAnsi="Times New Roman" w:cs="Times New Roman"/>
          <w:sz w:val="28"/>
          <w:szCs w:val="28"/>
        </w:rPr>
        <w:t>Иштымбальского</w:t>
      </w:r>
      <w:proofErr w:type="spellEnd"/>
      <w:r w:rsidRPr="007D2C23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7D2C23">
        <w:rPr>
          <w:rFonts w:ascii="Times New Roman" w:hAnsi="Times New Roman" w:cs="Times New Roman"/>
          <w:sz w:val="28"/>
          <w:szCs w:val="28"/>
        </w:rPr>
        <w:tab/>
      </w:r>
      <w:r w:rsidRPr="007D2C23">
        <w:rPr>
          <w:rFonts w:ascii="Times New Roman" w:hAnsi="Times New Roman" w:cs="Times New Roman"/>
          <w:sz w:val="28"/>
          <w:szCs w:val="28"/>
        </w:rPr>
        <w:tab/>
      </w:r>
      <w:r w:rsidRPr="007D2C23">
        <w:rPr>
          <w:rFonts w:ascii="Times New Roman" w:hAnsi="Times New Roman" w:cs="Times New Roman"/>
          <w:sz w:val="28"/>
          <w:szCs w:val="28"/>
        </w:rPr>
        <w:tab/>
        <w:t>А.И.Прокопьев</w:t>
      </w:r>
    </w:p>
    <w:sectPr w:rsidR="007D2C23" w:rsidRPr="007D2C23" w:rsidSect="00A845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D2C23"/>
    <w:rsid w:val="005A16D4"/>
    <w:rsid w:val="007D2C23"/>
    <w:rsid w:val="00A845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5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D2C23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Основной текст Знак"/>
    <w:basedOn w:val="a0"/>
    <w:link w:val="a3"/>
    <w:rsid w:val="007D2C2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header"/>
    <w:basedOn w:val="a"/>
    <w:link w:val="a6"/>
    <w:rsid w:val="007D2C23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6">
    <w:name w:val="Верхний колонтитул Знак"/>
    <w:basedOn w:val="a0"/>
    <w:link w:val="a5"/>
    <w:rsid w:val="007D2C2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Title">
    <w:name w:val="ConsTitle"/>
    <w:rsid w:val="007D2C2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Times New Roman"/>
      <w:b/>
      <w:bCs/>
      <w:sz w:val="16"/>
      <w:szCs w:val="16"/>
      <w:lang w:eastAsia="en-US"/>
    </w:rPr>
  </w:style>
  <w:style w:type="character" w:styleId="a7">
    <w:name w:val="Hyperlink"/>
    <w:rsid w:val="005A16D4"/>
    <w:rPr>
      <w:color w:val="000080"/>
      <w:u w:val="single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197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mari-el.gov.ru/kuzhene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214</Words>
  <Characters>1224</Characters>
  <Application>Microsoft Office Word</Application>
  <DocSecurity>0</DocSecurity>
  <Lines>10</Lines>
  <Paragraphs>2</Paragraphs>
  <ScaleCrop>false</ScaleCrop>
  <Company>Microsoft</Company>
  <LinksUpToDate>false</LinksUpToDate>
  <CharactersWithSpaces>1436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2018-04-24T05:36:00Z</cp:lastPrinted>
  <dcterms:created xsi:type="dcterms:W3CDTF">2018-04-09T04:14:00Z</dcterms:created>
  <dcterms:modified xsi:type="dcterms:W3CDTF">2018-04-24T05:37:00Z</dcterms:modified>
</cp:coreProperties>
</file>